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B" w:rsidRPr="00385048" w:rsidRDefault="00F533EB" w:rsidP="00F533EB">
      <w:pPr>
        <w:spacing w:line="360" w:lineRule="auto"/>
        <w:jc w:val="left"/>
        <w:rPr>
          <w:rFonts w:ascii="仿宋_GB2312" w:eastAsia="仿宋_GB2312"/>
          <w:color w:val="000000"/>
          <w:sz w:val="28"/>
          <w:szCs w:val="28"/>
        </w:rPr>
      </w:pPr>
      <w:r w:rsidRPr="00385048">
        <w:rPr>
          <w:rFonts w:ascii="仿宋_GB2312" w:eastAsia="仿宋_GB2312" w:hint="eastAsia"/>
          <w:color w:val="000000"/>
          <w:sz w:val="28"/>
          <w:szCs w:val="28"/>
        </w:rPr>
        <w:t>附件</w:t>
      </w:r>
      <w:r w:rsidRPr="00385048">
        <w:rPr>
          <w:rFonts w:ascii="仿宋_GB2312" w:eastAsia="仿宋_GB2312"/>
          <w:color w:val="000000"/>
          <w:sz w:val="28"/>
          <w:szCs w:val="28"/>
        </w:rPr>
        <w:t>2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福州软件职业技术学院2</w:t>
      </w:r>
      <w:r w:rsidRPr="00385048">
        <w:rPr>
          <w:rFonts w:ascii="仿宋_GB2312" w:eastAsia="仿宋_GB2312"/>
          <w:color w:val="000000"/>
          <w:sz w:val="28"/>
          <w:szCs w:val="28"/>
        </w:rPr>
        <w:t>017</w:t>
      </w:r>
      <w:r w:rsidRPr="00385048">
        <w:rPr>
          <w:rFonts w:ascii="仿宋_GB2312" w:eastAsia="仿宋_GB2312" w:hint="eastAsia"/>
          <w:color w:val="000000"/>
          <w:sz w:val="28"/>
          <w:szCs w:val="28"/>
        </w:rPr>
        <w:t>级实习生生源信息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31"/>
        <w:gridCol w:w="5472"/>
        <w:gridCol w:w="1339"/>
      </w:tblGrid>
      <w:tr w:rsidR="00F533EB" w:rsidTr="00B54669">
        <w:trPr>
          <w:trHeight w:val="4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系部</w:t>
            </w:r>
            <w:proofErr w:type="gramEnd"/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专  业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人数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软件工程</w:t>
            </w: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br/>
              <w:t>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软件技术（智能手机应用开发方向）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4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软件技术（软件测试技术方向）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11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信息安全与管理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6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数字媒体应用技术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32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大数据技术与应用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现代设计</w:t>
            </w: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br/>
              <w:t>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产品艺术设计（VR方向）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9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proofErr w:type="gramStart"/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动漫制作</w:t>
            </w:r>
            <w:proofErr w:type="gramEnd"/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技术（VR方向）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63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广告设计与制作（VR方向）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数字展示技术（VR方向）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视觉传播设计与制作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3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7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经济管理系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会计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06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审计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1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网络营销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10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物流管理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2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互联网金融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38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建筑工程系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EB" w:rsidRPr="00ED4706" w:rsidRDefault="00F533EB" w:rsidP="00B54669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5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4</w:t>
            </w:r>
          </w:p>
        </w:tc>
      </w:tr>
      <w:tr w:rsidR="00F533EB" w:rsidTr="00B54669">
        <w:trPr>
          <w:trHeight w:val="285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建筑室内设计（VR方向）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6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8</w:t>
            </w:r>
          </w:p>
        </w:tc>
      </w:tr>
      <w:tr w:rsidR="00F533EB" w:rsidTr="00B54669">
        <w:trPr>
          <w:trHeight w:val="600"/>
        </w:trPr>
        <w:tc>
          <w:tcPr>
            <w:tcW w:w="7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合  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3EB" w:rsidRPr="00ED4706" w:rsidRDefault="00F533EB" w:rsidP="00B54669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</w:pPr>
            <w:r w:rsidRPr="00ED4706">
              <w:rPr>
                <w:rFonts w:ascii="仿宋" w:eastAsia="仿宋" w:hAnsi="仿宋" w:cs="宋体" w:hint="eastAsia"/>
                <w:color w:val="000000"/>
                <w:kern w:val="0"/>
                <w:sz w:val="24"/>
                <w:lang/>
              </w:rPr>
              <w:t>9</w:t>
            </w:r>
            <w:r w:rsidRPr="00ED4706">
              <w:rPr>
                <w:rFonts w:ascii="仿宋" w:eastAsia="仿宋" w:hAnsi="仿宋" w:cs="宋体"/>
                <w:color w:val="000000"/>
                <w:kern w:val="0"/>
                <w:sz w:val="24"/>
                <w:lang/>
              </w:rPr>
              <w:t>02</w:t>
            </w:r>
          </w:p>
        </w:tc>
      </w:tr>
    </w:tbl>
    <w:p w:rsidR="00F533EB" w:rsidRPr="00B23E65" w:rsidRDefault="00F533EB" w:rsidP="00F533EB">
      <w:pPr>
        <w:spacing w:line="360" w:lineRule="auto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center"/>
        <w:rPr>
          <w:rFonts w:ascii="宋体" w:hAnsi="宋体"/>
          <w:b/>
          <w:sz w:val="28"/>
          <w:szCs w:val="28"/>
        </w:rPr>
      </w:pPr>
    </w:p>
    <w:p w:rsidR="00F533EB" w:rsidRDefault="00F533EB" w:rsidP="00F533EB">
      <w:pPr>
        <w:jc w:val="left"/>
        <w:rPr>
          <w:rFonts w:ascii="仿宋_GB2312" w:eastAsia="仿宋_GB2312"/>
          <w:bCs/>
          <w:color w:val="000000"/>
          <w:sz w:val="28"/>
          <w:szCs w:val="28"/>
        </w:rPr>
      </w:pPr>
    </w:p>
    <w:p w:rsidR="00F533EB" w:rsidRPr="00AB5DD4" w:rsidRDefault="00F533EB" w:rsidP="00F533EB">
      <w:pPr>
        <w:jc w:val="left"/>
        <w:rPr>
          <w:rFonts w:ascii="仿宋_GB2312" w:eastAsia="仿宋_GB2312"/>
          <w:bCs/>
          <w:color w:val="000000"/>
          <w:sz w:val="28"/>
          <w:szCs w:val="28"/>
        </w:rPr>
      </w:pPr>
    </w:p>
    <w:p w:rsidR="00F533EB" w:rsidRPr="000F07A2" w:rsidRDefault="00F533EB" w:rsidP="00F533EB">
      <w:pPr>
        <w:jc w:val="center"/>
        <w:rPr>
          <w:rFonts w:ascii="宋体" w:hAnsi="宋体" w:hint="eastAsia"/>
          <w:b/>
          <w:sz w:val="28"/>
          <w:szCs w:val="28"/>
        </w:rPr>
      </w:pPr>
    </w:p>
    <w:p w:rsidR="00F533EB" w:rsidRDefault="00F533EB" w:rsidP="00F533EB">
      <w:pPr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7A2F9A" w:rsidRPr="00F533EB" w:rsidRDefault="007A2F9A"/>
    <w:sectPr w:rsidR="007A2F9A" w:rsidRPr="00F533EB" w:rsidSect="007A2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3EB"/>
    <w:rsid w:val="007A2F9A"/>
    <w:rsid w:val="00E95F0A"/>
    <w:rsid w:val="00F5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江柳倩</dc:creator>
  <cp:lastModifiedBy>江柳倩</cp:lastModifiedBy>
  <cp:revision>1</cp:revision>
  <dcterms:created xsi:type="dcterms:W3CDTF">2019-04-26T03:51:00Z</dcterms:created>
  <dcterms:modified xsi:type="dcterms:W3CDTF">2019-04-26T03:54:00Z</dcterms:modified>
</cp:coreProperties>
</file>